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99C91" w14:textId="0E9ADF8C" w:rsidR="005E4C5A" w:rsidRPr="001271E4" w:rsidRDefault="00346004" w:rsidP="6CF3CC34">
      <w:pPr>
        <w:autoSpaceDE w:val="0"/>
        <w:autoSpaceDN w:val="0"/>
        <w:adjustRightInd w:val="0"/>
        <w:spacing w:after="0" w:line="240" w:lineRule="auto"/>
        <w:rPr>
          <w:rFonts w:asciiTheme="majorHAnsi" w:eastAsiaTheme="majorEastAsia" w:hAnsiTheme="majorHAnsi" w:cstheme="majorBidi"/>
          <w:color w:val="000000" w:themeColor="text1"/>
          <w:sz w:val="50"/>
          <w:szCs w:val="50"/>
        </w:rPr>
      </w:pPr>
      <w:r>
        <w:rPr>
          <w:rFonts w:asciiTheme="majorHAnsi" w:eastAsiaTheme="majorEastAsia" w:hAnsiTheme="majorHAnsi" w:cstheme="majorBidi"/>
          <w:noProof/>
          <w:color w:val="000000" w:themeColor="text1"/>
          <w:sz w:val="50"/>
          <w:szCs w:val="50"/>
        </w:rPr>
        <w:drawing>
          <wp:inline distT="0" distB="0" distL="0" distR="0" wp14:anchorId="29C13860" wp14:editId="230B3923">
            <wp:extent cx="699770" cy="7181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9770" cy="718185"/>
                    </a:xfrm>
                    <a:prstGeom prst="rect">
                      <a:avLst/>
                    </a:prstGeom>
                  </pic:spPr>
                </pic:pic>
              </a:graphicData>
            </a:graphic>
          </wp:inline>
        </w:drawing>
      </w:r>
      <w:r w:rsidR="003D1F1E" w:rsidRPr="6CF3CC34">
        <w:rPr>
          <w:rFonts w:asciiTheme="majorHAnsi" w:eastAsiaTheme="majorEastAsia" w:hAnsiTheme="majorHAnsi" w:cstheme="majorBidi"/>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Encouraging</w:t>
      </w:r>
      <w:r w:rsidR="005E4C5A" w:rsidRPr="6CF3CC34">
        <w:rPr>
          <w:rFonts w:asciiTheme="majorHAnsi" w:eastAsiaTheme="majorEastAsia" w:hAnsiTheme="majorHAnsi" w:cstheme="majorBidi"/>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Foster Parents After </w:t>
      </w:r>
      <w:r w:rsidR="00F417D1">
        <w:rPr>
          <w:rFonts w:asciiTheme="majorHAnsi" w:eastAsiaTheme="majorEastAsia" w:hAnsiTheme="majorHAnsi" w:cstheme="majorBidi"/>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Disruption </w:t>
      </w:r>
    </w:p>
    <w:p w14:paraId="672A6659" w14:textId="77777777" w:rsidR="005E4C5A" w:rsidRPr="002630F2" w:rsidRDefault="005E4C5A" w:rsidP="005E4C5A">
      <w:pPr>
        <w:autoSpaceDE w:val="0"/>
        <w:autoSpaceDN w:val="0"/>
        <w:adjustRightInd w:val="0"/>
        <w:spacing w:after="0" w:line="240" w:lineRule="auto"/>
        <w:rPr>
          <w:rFonts w:asciiTheme="minorHAnsi" w:hAnsiTheme="minorHAnsi" w:cs="AvenirLTStd-Black"/>
          <w:color w:val="000000"/>
          <w:sz w:val="26"/>
          <w:szCs w:val="26"/>
        </w:rPr>
      </w:pPr>
    </w:p>
    <w:p w14:paraId="122F2F46" w14:textId="77777777" w:rsidR="005E4C5A" w:rsidRPr="008C17F3" w:rsidRDefault="005E4C5A" w:rsidP="005E4C5A">
      <w:pPr>
        <w:autoSpaceDE w:val="0"/>
        <w:autoSpaceDN w:val="0"/>
        <w:adjustRightInd w:val="0"/>
        <w:spacing w:after="0" w:line="240" w:lineRule="auto"/>
        <w:rPr>
          <w:rFonts w:asciiTheme="minorHAnsi" w:hAnsiTheme="minorHAnsi" w:cs="AvenirLTStd-Black"/>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C17F3">
        <w:rPr>
          <w:rFonts w:asciiTheme="minorHAnsi" w:hAnsiTheme="minorHAnsi" w:cs="AvenirLTStd-Black"/>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Disruptions</w:t>
      </w:r>
    </w:p>
    <w:p w14:paraId="0A37501D" w14:textId="77777777" w:rsidR="005E4C5A" w:rsidRPr="002630F2" w:rsidRDefault="005E4C5A" w:rsidP="005E4C5A">
      <w:pPr>
        <w:autoSpaceDE w:val="0"/>
        <w:autoSpaceDN w:val="0"/>
        <w:adjustRightInd w:val="0"/>
        <w:spacing w:after="0" w:line="240" w:lineRule="auto"/>
        <w:rPr>
          <w:rFonts w:asciiTheme="minorHAnsi" w:hAnsiTheme="minorHAnsi" w:cs="AvenirLTStd-Light"/>
          <w:color w:val="000000"/>
          <w:sz w:val="26"/>
          <w:szCs w:val="26"/>
        </w:rPr>
      </w:pPr>
    </w:p>
    <w:p w14:paraId="281BC92A" w14:textId="77777777" w:rsidR="005E4C5A" w:rsidRPr="005E4C5A" w:rsidRDefault="005E4C5A" w:rsidP="005E4C5A">
      <w:pPr>
        <w:autoSpaceDE w:val="0"/>
        <w:autoSpaceDN w:val="0"/>
        <w:adjustRightInd w:val="0"/>
        <w:spacing w:after="0" w:line="240" w:lineRule="auto"/>
        <w:rPr>
          <w:rFonts w:asciiTheme="minorHAnsi" w:hAnsiTheme="minorHAnsi" w:cs="AvenirLTStd-Light"/>
          <w:color w:val="000000"/>
          <w:sz w:val="22"/>
          <w:szCs w:val="22"/>
        </w:rPr>
      </w:pPr>
      <w:r w:rsidRPr="005E4C5A">
        <w:rPr>
          <w:rFonts w:asciiTheme="minorHAnsi" w:hAnsiTheme="minorHAnsi" w:cs="AvenirLTStd-Light"/>
          <w:color w:val="000000"/>
          <w:sz w:val="22"/>
          <w:szCs w:val="22"/>
        </w:rPr>
        <w:t>A “disruption” is the premature ending of a placement resulting in the removal of a child(</w:t>
      </w:r>
      <w:proofErr w:type="spellStart"/>
      <w:r w:rsidRPr="005E4C5A">
        <w:rPr>
          <w:rFonts w:asciiTheme="minorHAnsi" w:hAnsiTheme="minorHAnsi" w:cs="AvenirLTStd-Light"/>
          <w:color w:val="000000"/>
          <w:sz w:val="22"/>
          <w:szCs w:val="22"/>
        </w:rPr>
        <w:t>ren</w:t>
      </w:r>
      <w:proofErr w:type="spellEnd"/>
      <w:r w:rsidRPr="005E4C5A">
        <w:rPr>
          <w:rFonts w:asciiTheme="minorHAnsi" w:hAnsiTheme="minorHAnsi" w:cs="AvenirLTStd-Light"/>
          <w:color w:val="000000"/>
          <w:sz w:val="22"/>
          <w:szCs w:val="22"/>
        </w:rPr>
        <w:t>) from the foster</w:t>
      </w:r>
    </w:p>
    <w:p w14:paraId="037B3AE8" w14:textId="7876DD88" w:rsidR="005E4C5A" w:rsidRPr="005E4C5A" w:rsidRDefault="005E4C5A" w:rsidP="005E4C5A">
      <w:pPr>
        <w:autoSpaceDE w:val="0"/>
        <w:autoSpaceDN w:val="0"/>
        <w:adjustRightInd w:val="0"/>
        <w:spacing w:after="0" w:line="240" w:lineRule="auto"/>
        <w:rPr>
          <w:rFonts w:asciiTheme="minorHAnsi" w:hAnsiTheme="minorHAnsi" w:cs="AvenirLTStd-Light"/>
          <w:color w:val="000000"/>
          <w:sz w:val="22"/>
          <w:szCs w:val="22"/>
        </w:rPr>
      </w:pPr>
      <w:r w:rsidRPr="005E4C5A">
        <w:rPr>
          <w:rFonts w:asciiTheme="minorHAnsi" w:hAnsiTheme="minorHAnsi" w:cs="AvenirLTStd-Light"/>
          <w:color w:val="000000"/>
          <w:sz w:val="22"/>
          <w:szCs w:val="22"/>
        </w:rPr>
        <w:t xml:space="preserve">home. A disruption can be initiated by </w:t>
      </w:r>
      <w:r w:rsidR="004566EE">
        <w:rPr>
          <w:rFonts w:asciiTheme="minorHAnsi" w:hAnsiTheme="minorHAnsi" w:cs="AvenirLTStd-Light"/>
          <w:color w:val="000000"/>
          <w:sz w:val="22"/>
          <w:szCs w:val="22"/>
        </w:rPr>
        <w:t>Child Services</w:t>
      </w:r>
      <w:r w:rsidRPr="005E4C5A">
        <w:rPr>
          <w:rFonts w:asciiTheme="minorHAnsi" w:hAnsiTheme="minorHAnsi" w:cs="AvenirLTStd-Light"/>
          <w:color w:val="000000"/>
          <w:sz w:val="22"/>
          <w:szCs w:val="22"/>
        </w:rPr>
        <w:t>, the court, the foster parents, or sometimes, even the child.</w:t>
      </w:r>
    </w:p>
    <w:p w14:paraId="02C9CAC2" w14:textId="77777777" w:rsidR="005E4C5A" w:rsidRPr="005E4C5A" w:rsidRDefault="005E4C5A" w:rsidP="005E4C5A">
      <w:pPr>
        <w:autoSpaceDE w:val="0"/>
        <w:autoSpaceDN w:val="0"/>
        <w:adjustRightInd w:val="0"/>
        <w:spacing w:after="0" w:line="240" w:lineRule="auto"/>
        <w:rPr>
          <w:rFonts w:asciiTheme="minorHAnsi" w:hAnsiTheme="minorHAnsi" w:cs="AvenirLTStd-Light"/>
          <w:color w:val="000000"/>
          <w:sz w:val="22"/>
          <w:szCs w:val="22"/>
        </w:rPr>
      </w:pPr>
      <w:r w:rsidRPr="005E4C5A">
        <w:rPr>
          <w:rFonts w:asciiTheme="minorHAnsi" w:hAnsiTheme="minorHAnsi" w:cs="AvenirLTStd-Light"/>
          <w:color w:val="000000"/>
          <w:sz w:val="22"/>
          <w:szCs w:val="22"/>
        </w:rPr>
        <w:t>The word “disruption” causes feelings of fear and grief and can sometimes even be an embarrassment to families</w:t>
      </w:r>
    </w:p>
    <w:p w14:paraId="177D07FF" w14:textId="77777777" w:rsidR="005E4C5A" w:rsidRPr="005E4C5A" w:rsidRDefault="005E4C5A" w:rsidP="005E4C5A">
      <w:pPr>
        <w:autoSpaceDE w:val="0"/>
        <w:autoSpaceDN w:val="0"/>
        <w:adjustRightInd w:val="0"/>
        <w:spacing w:after="0" w:line="240" w:lineRule="auto"/>
        <w:rPr>
          <w:rFonts w:asciiTheme="minorHAnsi" w:hAnsiTheme="minorHAnsi" w:cs="AvenirLTStd-Light"/>
          <w:color w:val="000000"/>
          <w:sz w:val="22"/>
          <w:szCs w:val="22"/>
        </w:rPr>
      </w:pPr>
      <w:r w:rsidRPr="005E4C5A">
        <w:rPr>
          <w:rFonts w:asciiTheme="minorHAnsi" w:hAnsiTheme="minorHAnsi" w:cs="AvenirLTStd-Light"/>
          <w:color w:val="000000"/>
          <w:sz w:val="22"/>
          <w:szCs w:val="22"/>
        </w:rPr>
        <w:t>who have had to disrupt – even when everyone involved agreed the disruption was needed and could not be</w:t>
      </w:r>
    </w:p>
    <w:p w14:paraId="16A1C7B3" w14:textId="77777777" w:rsidR="005E4C5A" w:rsidRPr="005E4C5A" w:rsidRDefault="005E4C5A" w:rsidP="005E4C5A">
      <w:pPr>
        <w:autoSpaceDE w:val="0"/>
        <w:autoSpaceDN w:val="0"/>
        <w:adjustRightInd w:val="0"/>
        <w:spacing w:after="0" w:line="240" w:lineRule="auto"/>
        <w:rPr>
          <w:rFonts w:asciiTheme="minorHAnsi" w:hAnsiTheme="minorHAnsi" w:cs="AvenirLTStd-Light"/>
          <w:color w:val="000000"/>
          <w:sz w:val="22"/>
          <w:szCs w:val="22"/>
        </w:rPr>
      </w:pPr>
      <w:r w:rsidRPr="005E4C5A">
        <w:rPr>
          <w:rFonts w:asciiTheme="minorHAnsi" w:hAnsiTheme="minorHAnsi" w:cs="AvenirLTStd-Light"/>
          <w:color w:val="000000"/>
          <w:sz w:val="22"/>
          <w:szCs w:val="22"/>
        </w:rPr>
        <w:t>helped. No one wants to feel as though they have failed, and some foster families see a disruption as a failure.</w:t>
      </w:r>
    </w:p>
    <w:p w14:paraId="477BE2C1" w14:textId="77777777" w:rsidR="005E4C5A" w:rsidRPr="005E4C5A" w:rsidRDefault="005E4C5A" w:rsidP="005E4C5A">
      <w:pPr>
        <w:autoSpaceDE w:val="0"/>
        <w:autoSpaceDN w:val="0"/>
        <w:adjustRightInd w:val="0"/>
        <w:spacing w:after="0" w:line="240" w:lineRule="auto"/>
        <w:rPr>
          <w:rFonts w:asciiTheme="minorHAnsi" w:hAnsiTheme="minorHAnsi" w:cs="AvenirLTStd-Light"/>
          <w:color w:val="000000"/>
          <w:sz w:val="22"/>
          <w:szCs w:val="22"/>
        </w:rPr>
      </w:pPr>
      <w:r w:rsidRPr="005E4C5A">
        <w:rPr>
          <w:rFonts w:asciiTheme="minorHAnsi" w:hAnsiTheme="minorHAnsi" w:cs="AvenirLTStd-Light"/>
          <w:color w:val="000000"/>
          <w:sz w:val="22"/>
          <w:szCs w:val="22"/>
        </w:rPr>
        <w:t>However, when a family does need to disrupt, here are some things an Advocate can do to help the family</w:t>
      </w:r>
    </w:p>
    <w:p w14:paraId="0E26EB5F" w14:textId="77777777" w:rsidR="005E4C5A" w:rsidRPr="005E4C5A" w:rsidRDefault="005E4C5A" w:rsidP="005E4C5A">
      <w:pPr>
        <w:autoSpaceDE w:val="0"/>
        <w:autoSpaceDN w:val="0"/>
        <w:adjustRightInd w:val="0"/>
        <w:spacing w:after="0" w:line="240" w:lineRule="auto"/>
        <w:rPr>
          <w:rFonts w:asciiTheme="minorHAnsi" w:hAnsiTheme="minorHAnsi" w:cs="AvenirLTStd-Light"/>
          <w:color w:val="000000"/>
          <w:sz w:val="22"/>
          <w:szCs w:val="22"/>
        </w:rPr>
      </w:pPr>
      <w:r w:rsidRPr="005E4C5A">
        <w:rPr>
          <w:rFonts w:asciiTheme="minorHAnsi" w:hAnsiTheme="minorHAnsi" w:cs="AvenirLTStd-Light"/>
          <w:color w:val="000000"/>
          <w:sz w:val="22"/>
          <w:szCs w:val="22"/>
        </w:rPr>
        <w:t>process their experience:</w:t>
      </w:r>
    </w:p>
    <w:p w14:paraId="469F7EAE" w14:textId="77777777" w:rsidR="005E4C5A" w:rsidRPr="005E4C5A" w:rsidRDefault="005E4C5A" w:rsidP="005E4C5A">
      <w:pPr>
        <w:autoSpaceDE w:val="0"/>
        <w:autoSpaceDN w:val="0"/>
        <w:adjustRightInd w:val="0"/>
        <w:spacing w:after="0" w:line="240" w:lineRule="auto"/>
        <w:ind w:left="720"/>
        <w:rPr>
          <w:rFonts w:asciiTheme="minorHAnsi" w:hAnsiTheme="minorHAnsi" w:cs="AvenirLTStd-Light"/>
          <w:color w:val="000000"/>
          <w:sz w:val="22"/>
          <w:szCs w:val="22"/>
        </w:rPr>
      </w:pPr>
      <w:r w:rsidRPr="005E4C5A">
        <w:rPr>
          <w:rFonts w:asciiTheme="minorHAnsi" w:hAnsiTheme="minorHAnsi" w:cs="AvenirLTStd-Light"/>
          <w:color w:val="000000"/>
          <w:sz w:val="22"/>
          <w:szCs w:val="22"/>
        </w:rPr>
        <w:t>• Pray for and with the family.</w:t>
      </w:r>
    </w:p>
    <w:p w14:paraId="2D5D2030" w14:textId="7764A5E2" w:rsidR="005E4C5A" w:rsidRPr="005E4C5A" w:rsidRDefault="005E4C5A" w:rsidP="005E4C5A">
      <w:pPr>
        <w:autoSpaceDE w:val="0"/>
        <w:autoSpaceDN w:val="0"/>
        <w:adjustRightInd w:val="0"/>
        <w:spacing w:after="0" w:line="240" w:lineRule="auto"/>
        <w:ind w:firstLine="720"/>
        <w:rPr>
          <w:rFonts w:asciiTheme="minorHAnsi" w:hAnsiTheme="minorHAnsi" w:cs="AvenirLTStd-Light"/>
          <w:color w:val="000000"/>
          <w:sz w:val="22"/>
          <w:szCs w:val="22"/>
        </w:rPr>
      </w:pPr>
      <w:r w:rsidRPr="005E4C5A">
        <w:rPr>
          <w:rFonts w:asciiTheme="minorHAnsi" w:hAnsiTheme="minorHAnsi" w:cs="AvenirLTStd-Light"/>
          <w:color w:val="000000"/>
          <w:sz w:val="22"/>
          <w:szCs w:val="22"/>
        </w:rPr>
        <w:t xml:space="preserve">• Continue to surround them with the Care </w:t>
      </w:r>
      <w:r w:rsidR="004566EE">
        <w:rPr>
          <w:rFonts w:asciiTheme="minorHAnsi" w:hAnsiTheme="minorHAnsi" w:cs="AvenirLTStd-Light"/>
          <w:color w:val="000000"/>
          <w:sz w:val="22"/>
          <w:szCs w:val="22"/>
        </w:rPr>
        <w:t>Team</w:t>
      </w:r>
      <w:r w:rsidRPr="005E4C5A">
        <w:rPr>
          <w:rFonts w:asciiTheme="minorHAnsi" w:hAnsiTheme="minorHAnsi" w:cs="AvenirLTStd-Light"/>
          <w:color w:val="000000"/>
          <w:sz w:val="22"/>
          <w:szCs w:val="22"/>
        </w:rPr>
        <w:t xml:space="preserve"> services needed to encourage them through the</w:t>
      </w:r>
    </w:p>
    <w:p w14:paraId="5BF7F86A"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Light"/>
          <w:color w:val="000000"/>
          <w:sz w:val="22"/>
          <w:szCs w:val="22"/>
        </w:rPr>
      </w:pPr>
      <w:r w:rsidRPr="005E4C5A">
        <w:rPr>
          <w:rFonts w:asciiTheme="minorHAnsi" w:hAnsiTheme="minorHAnsi" w:cs="AvenirLTStd-Light"/>
          <w:color w:val="000000"/>
          <w:sz w:val="22"/>
          <w:szCs w:val="22"/>
        </w:rPr>
        <w:t>disruption and transition into their next placement.</w:t>
      </w:r>
    </w:p>
    <w:p w14:paraId="58704FD8"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Light"/>
          <w:color w:val="000000"/>
          <w:sz w:val="22"/>
          <w:szCs w:val="22"/>
        </w:rPr>
      </w:pPr>
      <w:r w:rsidRPr="005E4C5A">
        <w:rPr>
          <w:rFonts w:asciiTheme="minorHAnsi" w:hAnsiTheme="minorHAnsi" w:cs="AvenirLTStd-Light"/>
          <w:color w:val="000000"/>
          <w:sz w:val="22"/>
          <w:szCs w:val="22"/>
        </w:rPr>
        <w:t>• Allow them to share with you and others about what happened. What are their frustrations? What is</w:t>
      </w:r>
    </w:p>
    <w:p w14:paraId="1DDD45DD"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Light"/>
          <w:color w:val="000000"/>
          <w:sz w:val="22"/>
          <w:szCs w:val="22"/>
        </w:rPr>
      </w:pPr>
      <w:r w:rsidRPr="005E4C5A">
        <w:rPr>
          <w:rFonts w:asciiTheme="minorHAnsi" w:hAnsiTheme="minorHAnsi" w:cs="AvenirLTStd-Light"/>
          <w:color w:val="000000"/>
          <w:sz w:val="22"/>
          <w:szCs w:val="22"/>
        </w:rPr>
        <w:t>the hardest part about it? What is embarrassing to them?</w:t>
      </w:r>
    </w:p>
    <w:p w14:paraId="485D401E"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Light"/>
          <w:color w:val="000000"/>
          <w:sz w:val="22"/>
          <w:szCs w:val="22"/>
        </w:rPr>
      </w:pPr>
      <w:r w:rsidRPr="005E4C5A">
        <w:rPr>
          <w:rFonts w:asciiTheme="minorHAnsi" w:hAnsiTheme="minorHAnsi" w:cs="AvenirLTStd-Light"/>
          <w:color w:val="000000"/>
          <w:sz w:val="22"/>
          <w:szCs w:val="22"/>
        </w:rPr>
        <w:t>• Offer to connect them with another foster family who has experienced a disruption.</w:t>
      </w:r>
    </w:p>
    <w:p w14:paraId="578C41BF"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Light"/>
          <w:color w:val="000000"/>
          <w:sz w:val="22"/>
          <w:szCs w:val="22"/>
        </w:rPr>
      </w:pPr>
      <w:r w:rsidRPr="005E4C5A">
        <w:rPr>
          <w:rFonts w:asciiTheme="minorHAnsi" w:hAnsiTheme="minorHAnsi" w:cs="AvenirLTStd-Light"/>
          <w:color w:val="000000"/>
          <w:sz w:val="22"/>
          <w:szCs w:val="22"/>
        </w:rPr>
        <w:t>• Offer sound advice and Scripture, as applicable. Be sensitive and encourage them with the truth</w:t>
      </w:r>
    </w:p>
    <w:p w14:paraId="13C5A152"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Light"/>
          <w:color w:val="000000"/>
          <w:sz w:val="22"/>
          <w:szCs w:val="22"/>
        </w:rPr>
      </w:pPr>
      <w:r w:rsidRPr="005E4C5A">
        <w:rPr>
          <w:rFonts w:asciiTheme="minorHAnsi" w:hAnsiTheme="minorHAnsi" w:cs="AvenirLTStd-Light"/>
          <w:color w:val="000000"/>
          <w:sz w:val="22"/>
          <w:szCs w:val="22"/>
        </w:rPr>
        <w:t>that God is sovereign over all things and He is working on a much bigger plan than they could ever</w:t>
      </w:r>
    </w:p>
    <w:p w14:paraId="15491B77"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Light"/>
          <w:color w:val="000000"/>
          <w:sz w:val="22"/>
          <w:szCs w:val="22"/>
        </w:rPr>
      </w:pPr>
      <w:r w:rsidRPr="005E4C5A">
        <w:rPr>
          <w:rFonts w:asciiTheme="minorHAnsi" w:hAnsiTheme="minorHAnsi" w:cs="AvenirLTStd-Light"/>
          <w:color w:val="000000"/>
          <w:sz w:val="22"/>
          <w:szCs w:val="22"/>
        </w:rPr>
        <w:t>imagine. Taking care to avoid clichés or being overly “churchy,” simply be present for them. Remind</w:t>
      </w:r>
    </w:p>
    <w:p w14:paraId="13CC57D7" w14:textId="23C41016" w:rsidR="005E4C5A" w:rsidRPr="005E4C5A" w:rsidRDefault="005E4C5A" w:rsidP="005E4C5A">
      <w:pPr>
        <w:autoSpaceDE w:val="0"/>
        <w:autoSpaceDN w:val="0"/>
        <w:adjustRightInd w:val="0"/>
        <w:spacing w:after="0" w:line="240" w:lineRule="auto"/>
        <w:ind w:firstLine="720"/>
        <w:rPr>
          <w:rFonts w:asciiTheme="minorHAnsi" w:hAnsiTheme="minorHAnsi" w:cs="AvenirLTStd-Light"/>
          <w:color w:val="000000"/>
          <w:sz w:val="22"/>
          <w:szCs w:val="22"/>
        </w:rPr>
      </w:pPr>
      <w:r w:rsidRPr="005E4C5A">
        <w:rPr>
          <w:rFonts w:asciiTheme="minorHAnsi" w:hAnsiTheme="minorHAnsi" w:cs="AvenirLTStd-Light"/>
          <w:color w:val="000000"/>
          <w:sz w:val="22"/>
          <w:szCs w:val="22"/>
        </w:rPr>
        <w:t xml:space="preserve">them that the support and care you and their Care </w:t>
      </w:r>
      <w:r w:rsidR="004566EE">
        <w:rPr>
          <w:rFonts w:asciiTheme="minorHAnsi" w:hAnsiTheme="minorHAnsi" w:cs="AvenirLTStd-Light"/>
          <w:color w:val="000000"/>
          <w:sz w:val="22"/>
          <w:szCs w:val="22"/>
        </w:rPr>
        <w:t>Team</w:t>
      </w:r>
      <w:r w:rsidRPr="005E4C5A">
        <w:rPr>
          <w:rFonts w:asciiTheme="minorHAnsi" w:hAnsiTheme="minorHAnsi" w:cs="AvenirLTStd-Light"/>
          <w:color w:val="000000"/>
          <w:sz w:val="22"/>
          <w:szCs w:val="22"/>
        </w:rPr>
        <w:t xml:space="preserve"> have offered will continue.</w:t>
      </w:r>
    </w:p>
    <w:p w14:paraId="3E98DE3C"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Light"/>
          <w:color w:val="000000"/>
          <w:sz w:val="22"/>
          <w:szCs w:val="22"/>
        </w:rPr>
      </w:pPr>
      <w:r w:rsidRPr="005E4C5A">
        <w:rPr>
          <w:rFonts w:asciiTheme="minorHAnsi" w:hAnsiTheme="minorHAnsi" w:cs="AvenirLTStd-Light"/>
          <w:color w:val="000000"/>
          <w:sz w:val="22"/>
          <w:szCs w:val="22"/>
        </w:rPr>
        <w:t>• Give them as long as they need before they decide on their next step.</w:t>
      </w:r>
    </w:p>
    <w:p w14:paraId="1219AE4E" w14:textId="7921CE7C" w:rsidR="005E4C5A" w:rsidRPr="005E4C5A" w:rsidRDefault="005E4C5A" w:rsidP="005E4C5A">
      <w:pPr>
        <w:autoSpaceDE w:val="0"/>
        <w:autoSpaceDN w:val="0"/>
        <w:adjustRightInd w:val="0"/>
        <w:spacing w:after="0" w:line="240" w:lineRule="auto"/>
        <w:ind w:left="720"/>
        <w:rPr>
          <w:rFonts w:asciiTheme="minorHAnsi" w:hAnsiTheme="minorHAnsi" w:cs="AvenirLTStd-Light"/>
          <w:color w:val="000000"/>
          <w:sz w:val="22"/>
          <w:szCs w:val="22"/>
        </w:rPr>
      </w:pPr>
      <w:r w:rsidRPr="005E4C5A">
        <w:rPr>
          <w:rFonts w:asciiTheme="minorHAnsi" w:hAnsiTheme="minorHAnsi" w:cs="AvenirLTStd-Light"/>
          <w:color w:val="000000"/>
          <w:sz w:val="22"/>
          <w:szCs w:val="22"/>
        </w:rPr>
        <w:t xml:space="preserve">To learn more about how to guide and support a family through a disruption, please see the tutorial, Walking A Family Through A Disruption, available on the </w:t>
      </w:r>
      <w:r w:rsidR="000455A2">
        <w:rPr>
          <w:rFonts w:asciiTheme="minorHAnsi" w:hAnsiTheme="minorHAnsi" w:cs="AvenirLTStd-Light"/>
          <w:color w:val="000000"/>
          <w:sz w:val="22"/>
          <w:szCs w:val="22"/>
        </w:rPr>
        <w:t>FFM</w:t>
      </w:r>
      <w:bookmarkStart w:id="0" w:name="_GoBack"/>
      <w:bookmarkEnd w:id="0"/>
      <w:r w:rsidRPr="005E4C5A">
        <w:rPr>
          <w:rFonts w:asciiTheme="minorHAnsi" w:hAnsiTheme="minorHAnsi" w:cs="AvenirLTStd-Light"/>
          <w:color w:val="000000"/>
          <w:sz w:val="22"/>
          <w:szCs w:val="22"/>
        </w:rPr>
        <w:t xml:space="preserve"> Portal.</w:t>
      </w:r>
    </w:p>
    <w:p w14:paraId="5DAB6C7B" w14:textId="77777777" w:rsidR="005E4C5A" w:rsidRPr="002630F2" w:rsidRDefault="005E4C5A" w:rsidP="005E4C5A">
      <w:pPr>
        <w:autoSpaceDE w:val="0"/>
        <w:autoSpaceDN w:val="0"/>
        <w:adjustRightInd w:val="0"/>
        <w:spacing w:after="0" w:line="240" w:lineRule="auto"/>
        <w:rPr>
          <w:rFonts w:asciiTheme="minorHAnsi" w:hAnsiTheme="minorHAnsi" w:cs="AvenirLTStd-Light"/>
          <w:color w:val="000000"/>
          <w:sz w:val="26"/>
          <w:szCs w:val="26"/>
        </w:rPr>
      </w:pPr>
    </w:p>
    <w:p w14:paraId="03A38DD3" w14:textId="176B587C" w:rsidR="005E4C5A" w:rsidRPr="008C17F3" w:rsidRDefault="005E4C5A" w:rsidP="6CF3CC34">
      <w:pPr>
        <w:autoSpaceDE w:val="0"/>
        <w:autoSpaceDN w:val="0"/>
        <w:adjustRightInd w:val="0"/>
        <w:spacing w:after="0" w:line="240" w:lineRule="auto"/>
        <w:rPr>
          <w:rFonts w:asciiTheme="majorHAnsi" w:eastAsiaTheme="majorEastAsia" w:hAnsiTheme="majorHAnsi" w:cstheme="majorBidi"/>
          <w:color w:val="4F81BD" w:themeColor="accent1"/>
          <w:sz w:val="32"/>
          <w:szCs w:val="32"/>
        </w:rPr>
      </w:pPr>
      <w:r w:rsidRPr="6CF3CC34">
        <w:rPr>
          <w:rFonts w:asciiTheme="majorHAnsi" w:eastAsiaTheme="majorEastAsia" w:hAnsiTheme="majorHAnsi" w:cstheme="majorBidi"/>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Foster Families Who Struggle with Court/CS Decisions</w:t>
      </w:r>
    </w:p>
    <w:p w14:paraId="02EB378F" w14:textId="77777777" w:rsidR="005E4C5A" w:rsidRPr="002630F2" w:rsidRDefault="005E4C5A" w:rsidP="005E4C5A">
      <w:pPr>
        <w:autoSpaceDE w:val="0"/>
        <w:autoSpaceDN w:val="0"/>
        <w:adjustRightInd w:val="0"/>
        <w:spacing w:after="0" w:line="240" w:lineRule="auto"/>
        <w:rPr>
          <w:rFonts w:asciiTheme="majorHAnsi" w:hAnsiTheme="majorHAnsi" w:cs="AvenirLTStd-Light"/>
          <w:color w:val="000000"/>
          <w:sz w:val="26"/>
          <w:szCs w:val="26"/>
        </w:rPr>
      </w:pPr>
    </w:p>
    <w:p w14:paraId="6A05A809" w14:textId="3C065408" w:rsidR="005E4C5A" w:rsidRDefault="005E4C5A" w:rsidP="000B3B74">
      <w:pPr>
        <w:autoSpaceDE w:val="0"/>
        <w:autoSpaceDN w:val="0"/>
        <w:adjustRightInd w:val="0"/>
        <w:spacing w:after="0" w:line="240" w:lineRule="auto"/>
        <w:rPr>
          <w:rFonts w:asciiTheme="minorHAnsi" w:hAnsiTheme="minorHAnsi" w:cs="AvenirLTStd-Light"/>
          <w:color w:val="000000"/>
          <w:sz w:val="22"/>
          <w:szCs w:val="22"/>
        </w:rPr>
      </w:pPr>
      <w:r w:rsidRPr="005E4C5A">
        <w:rPr>
          <w:rFonts w:asciiTheme="minorHAnsi" w:hAnsiTheme="minorHAnsi" w:cs="AvenirLTStd-Light"/>
          <w:color w:val="000000"/>
          <w:sz w:val="22"/>
          <w:szCs w:val="22"/>
        </w:rPr>
        <w:t xml:space="preserve">It is very common that we do not agree with the decisions of the court. We feel children go home too early and sometimes the birth family is not ready to receive them well. Sometimes the plan decided by the court continues to be in favor of birth parents who are not working on their court-appointed case plans. PRAYER is the best hope that we can offer these foster families. Hold a prayer meeting </w:t>
      </w:r>
      <w:r>
        <w:rPr>
          <w:rFonts w:asciiTheme="minorHAnsi" w:hAnsiTheme="minorHAnsi" w:cs="AvenirLTStd-Light"/>
          <w:color w:val="000000"/>
          <w:sz w:val="22"/>
          <w:szCs w:val="22"/>
        </w:rPr>
        <w:t xml:space="preserve">before the court date. With the </w:t>
      </w:r>
      <w:r w:rsidRPr="005E4C5A">
        <w:rPr>
          <w:rFonts w:asciiTheme="minorHAnsi" w:hAnsiTheme="minorHAnsi" w:cs="AvenirLTStd-Light"/>
          <w:color w:val="000000"/>
          <w:sz w:val="22"/>
          <w:szCs w:val="22"/>
        </w:rPr>
        <w:t xml:space="preserve">Care </w:t>
      </w:r>
      <w:r w:rsidR="008327EE">
        <w:rPr>
          <w:rFonts w:asciiTheme="minorHAnsi" w:hAnsiTheme="minorHAnsi" w:cs="AvenirLTStd-Light"/>
          <w:color w:val="000000"/>
          <w:sz w:val="22"/>
          <w:szCs w:val="22"/>
        </w:rPr>
        <w:t>Team</w:t>
      </w:r>
      <w:r w:rsidRPr="005E4C5A">
        <w:rPr>
          <w:rFonts w:asciiTheme="minorHAnsi" w:hAnsiTheme="minorHAnsi" w:cs="AvenirLTStd-Light"/>
          <w:color w:val="000000"/>
          <w:sz w:val="22"/>
          <w:szCs w:val="22"/>
        </w:rPr>
        <w:t>, set up a 12-24 hour prayer vigil around the court date and have everyone claim an hour to pray. Or get the entire church body involved by encouraging 15-minute interval sign-ups for prayer. We often have no way to combat these confusing decisions, but we can pray, pray, pray!</w:t>
      </w:r>
    </w:p>
    <w:p w14:paraId="47C17F81" w14:textId="77777777" w:rsidR="000B3B74" w:rsidRPr="002630F2" w:rsidRDefault="000B3B74" w:rsidP="000B3B74">
      <w:pPr>
        <w:autoSpaceDE w:val="0"/>
        <w:autoSpaceDN w:val="0"/>
        <w:adjustRightInd w:val="0"/>
        <w:spacing w:after="0" w:line="240" w:lineRule="auto"/>
        <w:rPr>
          <w:rFonts w:asciiTheme="minorHAnsi" w:hAnsiTheme="minorHAnsi" w:cs="AvenirLTStd-Light"/>
          <w:color w:val="000000"/>
          <w:sz w:val="26"/>
          <w:szCs w:val="26"/>
        </w:rPr>
      </w:pPr>
    </w:p>
    <w:p w14:paraId="6970FEFF" w14:textId="77777777" w:rsidR="005E4C5A" w:rsidRPr="008C17F3" w:rsidRDefault="005E4C5A" w:rsidP="005E4C5A">
      <w:pPr>
        <w:autoSpaceDE w:val="0"/>
        <w:autoSpaceDN w:val="0"/>
        <w:adjustRightInd w:val="0"/>
        <w:spacing w:after="0" w:line="240" w:lineRule="auto"/>
        <w:rPr>
          <w:rFonts w:asciiTheme="majorHAnsi" w:hAnsiTheme="majorHAnsi" w:cs="AvenirLTStd-Black"/>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C17F3">
        <w:rPr>
          <w:rFonts w:asciiTheme="majorHAnsi" w:hAnsiTheme="majorHAnsi" w:cs="AvenirLTStd-Black"/>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Crisis: An Advocate’s Responsibility to a Foster Family in Crisis</w:t>
      </w:r>
    </w:p>
    <w:p w14:paraId="5A39BBE3" w14:textId="77777777" w:rsidR="005E4C5A" w:rsidRPr="002630F2" w:rsidRDefault="005E4C5A" w:rsidP="005E4C5A">
      <w:pPr>
        <w:autoSpaceDE w:val="0"/>
        <w:autoSpaceDN w:val="0"/>
        <w:adjustRightInd w:val="0"/>
        <w:spacing w:after="0" w:line="240" w:lineRule="auto"/>
        <w:rPr>
          <w:rFonts w:ascii="AvenirLTStd-Light" w:hAnsi="AvenirLTStd-Light" w:cs="AvenirLTStd-Light"/>
          <w:color w:val="000000"/>
          <w:sz w:val="26"/>
          <w:szCs w:val="26"/>
        </w:rPr>
      </w:pPr>
    </w:p>
    <w:p w14:paraId="0E3FC9E8" w14:textId="77777777" w:rsidR="005E4C5A" w:rsidRPr="005E4C5A" w:rsidRDefault="005E4C5A" w:rsidP="005E4C5A">
      <w:pPr>
        <w:autoSpaceDE w:val="0"/>
        <w:autoSpaceDN w:val="0"/>
        <w:adjustRightInd w:val="0"/>
        <w:spacing w:after="0" w:line="240" w:lineRule="auto"/>
        <w:rPr>
          <w:rFonts w:asciiTheme="minorHAnsi" w:hAnsiTheme="minorHAnsi" w:cs="AvenirLTStd-Light"/>
          <w:color w:val="000000"/>
          <w:sz w:val="22"/>
          <w:szCs w:val="22"/>
        </w:rPr>
      </w:pPr>
      <w:r w:rsidRPr="005E4C5A">
        <w:rPr>
          <w:rFonts w:asciiTheme="minorHAnsi" w:hAnsiTheme="minorHAnsi" w:cs="AvenirLTStd-Light"/>
          <w:color w:val="000000"/>
          <w:sz w:val="22"/>
          <w:szCs w:val="22"/>
        </w:rPr>
        <w:t>All foster families will struggle with the dynamics of foster care. It is a given. Common struggles are well</w:t>
      </w:r>
    </w:p>
    <w:p w14:paraId="30837C10" w14:textId="77777777" w:rsidR="005E4C5A" w:rsidRPr="005E4C5A" w:rsidRDefault="005E4C5A" w:rsidP="005E4C5A">
      <w:pPr>
        <w:autoSpaceDE w:val="0"/>
        <w:autoSpaceDN w:val="0"/>
        <w:adjustRightInd w:val="0"/>
        <w:spacing w:after="0" w:line="240" w:lineRule="auto"/>
        <w:rPr>
          <w:rFonts w:asciiTheme="minorHAnsi" w:hAnsiTheme="minorHAnsi" w:cs="AvenirLTStd-Light"/>
          <w:color w:val="000000"/>
          <w:sz w:val="22"/>
          <w:szCs w:val="22"/>
        </w:rPr>
      </w:pPr>
      <w:r w:rsidRPr="005E4C5A">
        <w:rPr>
          <w:rFonts w:asciiTheme="minorHAnsi" w:hAnsiTheme="minorHAnsi" w:cs="AvenirLTStd-Light"/>
          <w:color w:val="000000"/>
          <w:sz w:val="22"/>
          <w:szCs w:val="22"/>
        </w:rPr>
        <w:t>described in this article: http://www.confessionsofaparent.com/6-struggles-every-foster-parent-faces</w:t>
      </w:r>
    </w:p>
    <w:p w14:paraId="41C8F396" w14:textId="77777777" w:rsidR="005E4C5A" w:rsidRDefault="005E4C5A" w:rsidP="005E4C5A">
      <w:pPr>
        <w:autoSpaceDE w:val="0"/>
        <w:autoSpaceDN w:val="0"/>
        <w:adjustRightInd w:val="0"/>
        <w:spacing w:after="0" w:line="240" w:lineRule="auto"/>
        <w:ind w:firstLine="720"/>
        <w:rPr>
          <w:rFonts w:asciiTheme="minorHAnsi" w:hAnsiTheme="minorHAnsi" w:cs="AvenirLTStd-Black"/>
          <w:color w:val="000000"/>
          <w:sz w:val="22"/>
          <w:szCs w:val="22"/>
        </w:rPr>
      </w:pPr>
    </w:p>
    <w:p w14:paraId="614799AA"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Black"/>
          <w:b/>
          <w:color w:val="000000"/>
          <w:sz w:val="22"/>
          <w:szCs w:val="22"/>
        </w:rPr>
      </w:pPr>
      <w:r w:rsidRPr="005E4C5A">
        <w:rPr>
          <w:rFonts w:asciiTheme="minorHAnsi" w:hAnsiTheme="minorHAnsi" w:cs="AvenirLTStd-Black"/>
          <w:b/>
          <w:color w:val="000000"/>
          <w:sz w:val="22"/>
          <w:szCs w:val="22"/>
        </w:rPr>
        <w:t>1. The struggle to be heard.</w:t>
      </w:r>
    </w:p>
    <w:p w14:paraId="11710288"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Light"/>
          <w:color w:val="000000"/>
          <w:sz w:val="22"/>
          <w:szCs w:val="22"/>
        </w:rPr>
      </w:pPr>
      <w:r w:rsidRPr="005E4C5A">
        <w:rPr>
          <w:rFonts w:asciiTheme="minorHAnsi" w:hAnsiTheme="minorHAnsi" w:cs="AvenirLTStd-Light"/>
          <w:color w:val="000000"/>
          <w:sz w:val="22"/>
          <w:szCs w:val="22"/>
        </w:rPr>
        <w:lastRenderedPageBreak/>
        <w:t>Have you ever had a conversation with someone and it became clear they had tuned out or their</w:t>
      </w:r>
    </w:p>
    <w:p w14:paraId="56568024"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Light"/>
          <w:color w:val="000000"/>
          <w:sz w:val="22"/>
          <w:szCs w:val="22"/>
        </w:rPr>
      </w:pPr>
      <w:r w:rsidRPr="005E4C5A">
        <w:rPr>
          <w:rFonts w:asciiTheme="minorHAnsi" w:hAnsiTheme="minorHAnsi" w:cs="AvenirLTStd-Light"/>
          <w:color w:val="000000"/>
          <w:sz w:val="22"/>
          <w:szCs w:val="22"/>
        </w:rPr>
        <w:t>attention was now on something else? We felt this way many times over the years. Trying to be heard</w:t>
      </w:r>
    </w:p>
    <w:p w14:paraId="6B1359DB"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Light"/>
          <w:color w:val="000000"/>
          <w:sz w:val="22"/>
          <w:szCs w:val="22"/>
        </w:rPr>
      </w:pPr>
      <w:r w:rsidRPr="005E4C5A">
        <w:rPr>
          <w:rFonts w:asciiTheme="minorHAnsi" w:hAnsiTheme="minorHAnsi" w:cs="AvenirLTStd-Light"/>
          <w:color w:val="000000"/>
          <w:sz w:val="22"/>
          <w:szCs w:val="22"/>
        </w:rPr>
        <w:t>on everything from “This child has some deep wounds and we need direction” to “I am exhausted,</w:t>
      </w:r>
    </w:p>
    <w:p w14:paraId="53B48F83"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Light"/>
          <w:color w:val="000000"/>
          <w:sz w:val="22"/>
          <w:szCs w:val="22"/>
        </w:rPr>
      </w:pPr>
      <w:r w:rsidRPr="005E4C5A">
        <w:rPr>
          <w:rFonts w:asciiTheme="minorHAnsi" w:hAnsiTheme="minorHAnsi" w:cs="AvenirLTStd-Light"/>
          <w:color w:val="000000"/>
          <w:sz w:val="22"/>
          <w:szCs w:val="22"/>
        </w:rPr>
        <w:t>and sad, and I need some help.” In the seemingly never-ending vortex of foster parenting, it’s easy to</w:t>
      </w:r>
    </w:p>
    <w:p w14:paraId="07D31A2D"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Light"/>
          <w:color w:val="000000"/>
          <w:sz w:val="22"/>
          <w:szCs w:val="22"/>
        </w:rPr>
      </w:pPr>
      <w:r w:rsidRPr="005E4C5A">
        <w:rPr>
          <w:rFonts w:asciiTheme="minorHAnsi" w:hAnsiTheme="minorHAnsi" w:cs="AvenirLTStd-Light"/>
          <w:color w:val="000000"/>
          <w:sz w:val="22"/>
          <w:szCs w:val="22"/>
        </w:rPr>
        <w:t>feel like you’re standing in the middle of the New York Stock Exchange trying to be heard. The most</w:t>
      </w:r>
    </w:p>
    <w:p w14:paraId="6892CA9D"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Light"/>
          <w:color w:val="000000"/>
          <w:sz w:val="22"/>
          <w:szCs w:val="22"/>
        </w:rPr>
      </w:pPr>
      <w:r w:rsidRPr="005E4C5A">
        <w:rPr>
          <w:rFonts w:asciiTheme="minorHAnsi" w:hAnsiTheme="minorHAnsi" w:cs="AvenirLTStd-Light"/>
          <w:color w:val="000000"/>
          <w:sz w:val="22"/>
          <w:szCs w:val="22"/>
        </w:rPr>
        <w:t>important thing we did was to develop a support system of understanding people who were separate</w:t>
      </w:r>
    </w:p>
    <w:p w14:paraId="0D085D3D"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Light"/>
          <w:color w:val="000000"/>
          <w:sz w:val="22"/>
          <w:szCs w:val="22"/>
        </w:rPr>
      </w:pPr>
      <w:r w:rsidRPr="005E4C5A">
        <w:rPr>
          <w:rFonts w:asciiTheme="minorHAnsi" w:hAnsiTheme="minorHAnsi" w:cs="AvenirLTStd-Light"/>
          <w:color w:val="000000"/>
          <w:sz w:val="22"/>
          <w:szCs w:val="22"/>
        </w:rPr>
        <w:t>from the system. I’ll explain the importance of this in #6.</w:t>
      </w:r>
    </w:p>
    <w:p w14:paraId="72A3D3EC" w14:textId="77777777" w:rsidR="005E4C5A" w:rsidRDefault="005E4C5A" w:rsidP="005E4C5A">
      <w:pPr>
        <w:autoSpaceDE w:val="0"/>
        <w:autoSpaceDN w:val="0"/>
        <w:adjustRightInd w:val="0"/>
        <w:spacing w:after="0" w:line="240" w:lineRule="auto"/>
        <w:rPr>
          <w:rFonts w:asciiTheme="minorHAnsi" w:hAnsiTheme="minorHAnsi" w:cs="AvenirLTStd-Black"/>
          <w:color w:val="000000"/>
          <w:sz w:val="22"/>
          <w:szCs w:val="22"/>
        </w:rPr>
      </w:pPr>
    </w:p>
    <w:p w14:paraId="7A512B9C"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Black"/>
          <w:b/>
          <w:color w:val="000000"/>
          <w:sz w:val="22"/>
          <w:szCs w:val="22"/>
        </w:rPr>
      </w:pPr>
      <w:r w:rsidRPr="005E4C5A">
        <w:rPr>
          <w:rFonts w:asciiTheme="minorHAnsi" w:hAnsiTheme="minorHAnsi" w:cs="AvenirLTStd-Black"/>
          <w:b/>
          <w:color w:val="000000"/>
          <w:sz w:val="22"/>
          <w:szCs w:val="22"/>
        </w:rPr>
        <w:t>2. The struggle to let go.</w:t>
      </w:r>
    </w:p>
    <w:p w14:paraId="0D0B940D" w14:textId="77777777" w:rsidR="005E4C5A" w:rsidRDefault="005E4C5A" w:rsidP="005E4C5A">
      <w:pPr>
        <w:autoSpaceDE w:val="0"/>
        <w:autoSpaceDN w:val="0"/>
        <w:adjustRightInd w:val="0"/>
        <w:spacing w:after="0" w:line="240" w:lineRule="auto"/>
        <w:rPr>
          <w:rFonts w:asciiTheme="minorHAnsi" w:hAnsiTheme="minorHAnsi" w:cs="AvenirLTStd-Light"/>
          <w:color w:val="000000"/>
          <w:sz w:val="22"/>
          <w:szCs w:val="22"/>
        </w:rPr>
      </w:pPr>
    </w:p>
    <w:p w14:paraId="4D563DD0"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Light"/>
          <w:color w:val="000000"/>
          <w:sz w:val="22"/>
          <w:szCs w:val="22"/>
        </w:rPr>
      </w:pPr>
      <w:r w:rsidRPr="005E4C5A">
        <w:rPr>
          <w:rFonts w:asciiTheme="minorHAnsi" w:hAnsiTheme="minorHAnsi" w:cs="AvenirLTStd-Light"/>
          <w:color w:val="000000"/>
          <w:sz w:val="22"/>
          <w:szCs w:val="22"/>
        </w:rPr>
        <w:t>As it is with every warm-blooded human being, once a child is placed in your home, it becomes very</w:t>
      </w:r>
    </w:p>
    <w:p w14:paraId="5EF01D0A"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Light"/>
          <w:color w:val="000000"/>
          <w:sz w:val="22"/>
          <w:szCs w:val="22"/>
        </w:rPr>
      </w:pPr>
      <w:r w:rsidRPr="005E4C5A">
        <w:rPr>
          <w:rFonts w:asciiTheme="minorHAnsi" w:hAnsiTheme="minorHAnsi" w:cs="AvenirLTStd-Light"/>
          <w:color w:val="000000"/>
          <w:sz w:val="22"/>
          <w:szCs w:val="22"/>
        </w:rPr>
        <w:t>difficult to let go of them if or when they return to their birth parents. You love them, so you become</w:t>
      </w:r>
    </w:p>
    <w:p w14:paraId="095695E1"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Light"/>
          <w:color w:val="000000"/>
          <w:sz w:val="22"/>
          <w:szCs w:val="22"/>
        </w:rPr>
      </w:pPr>
      <w:r w:rsidRPr="005E4C5A">
        <w:rPr>
          <w:rFonts w:asciiTheme="minorHAnsi" w:hAnsiTheme="minorHAnsi" w:cs="AvenirLTStd-Light"/>
          <w:color w:val="000000"/>
          <w:sz w:val="22"/>
          <w:szCs w:val="22"/>
        </w:rPr>
        <w:t>attached. It is inevitable. And, that’s normal. We faced this a lot. The way we learned to release was to</w:t>
      </w:r>
    </w:p>
    <w:p w14:paraId="0EE2DEA6"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Light"/>
          <w:color w:val="000000"/>
          <w:sz w:val="22"/>
          <w:szCs w:val="22"/>
        </w:rPr>
      </w:pPr>
      <w:r w:rsidRPr="005E4C5A">
        <w:rPr>
          <w:rFonts w:asciiTheme="minorHAnsi" w:hAnsiTheme="minorHAnsi" w:cs="AvenirLTStd-Light"/>
          <w:color w:val="000000"/>
          <w:sz w:val="22"/>
          <w:szCs w:val="22"/>
        </w:rPr>
        <w:t>envision the healing that we hoped and prayed would happen if the child returned to their home. We</w:t>
      </w:r>
    </w:p>
    <w:p w14:paraId="286B787A"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Light"/>
          <w:color w:val="000000"/>
          <w:sz w:val="22"/>
          <w:szCs w:val="22"/>
        </w:rPr>
      </w:pPr>
      <w:r w:rsidRPr="005E4C5A">
        <w:rPr>
          <w:rFonts w:asciiTheme="minorHAnsi" w:hAnsiTheme="minorHAnsi" w:cs="AvenirLTStd-Light"/>
          <w:color w:val="000000"/>
          <w:sz w:val="22"/>
          <w:szCs w:val="22"/>
        </w:rPr>
        <w:t>kept our minds focused on the positive, and equated it to how we would feel if we were in the birth</w:t>
      </w:r>
    </w:p>
    <w:p w14:paraId="5AF8CF6E"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Light"/>
          <w:color w:val="000000"/>
          <w:sz w:val="22"/>
          <w:szCs w:val="22"/>
        </w:rPr>
      </w:pPr>
      <w:r w:rsidRPr="005E4C5A">
        <w:rPr>
          <w:rFonts w:asciiTheme="minorHAnsi" w:hAnsiTheme="minorHAnsi" w:cs="AvenirLTStd-Light"/>
          <w:color w:val="000000"/>
          <w:sz w:val="22"/>
          <w:szCs w:val="22"/>
        </w:rPr>
        <w:t>parents situation. If we had had our children removed, we would commit to doing everything we could</w:t>
      </w:r>
    </w:p>
    <w:p w14:paraId="4FBDA84E"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Light"/>
          <w:color w:val="000000"/>
          <w:sz w:val="22"/>
          <w:szCs w:val="22"/>
        </w:rPr>
      </w:pPr>
      <w:r w:rsidRPr="005E4C5A">
        <w:rPr>
          <w:rFonts w:asciiTheme="minorHAnsi" w:hAnsiTheme="minorHAnsi" w:cs="AvenirLTStd-Light"/>
          <w:color w:val="000000"/>
          <w:sz w:val="22"/>
          <w:szCs w:val="22"/>
        </w:rPr>
        <w:t>to improve our situation and get them back into our care.</w:t>
      </w:r>
    </w:p>
    <w:p w14:paraId="0E27B00A" w14:textId="77777777" w:rsidR="005E4C5A" w:rsidRDefault="005E4C5A" w:rsidP="005E4C5A">
      <w:pPr>
        <w:autoSpaceDE w:val="0"/>
        <w:autoSpaceDN w:val="0"/>
        <w:adjustRightInd w:val="0"/>
        <w:spacing w:after="0" w:line="240" w:lineRule="auto"/>
        <w:rPr>
          <w:rFonts w:asciiTheme="minorHAnsi" w:hAnsiTheme="minorHAnsi" w:cs="AvenirLTStd-Black"/>
          <w:color w:val="000000"/>
          <w:sz w:val="22"/>
          <w:szCs w:val="22"/>
        </w:rPr>
      </w:pPr>
    </w:p>
    <w:p w14:paraId="23F9E3E5"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Black"/>
          <w:b/>
          <w:color w:val="000000"/>
          <w:sz w:val="22"/>
          <w:szCs w:val="22"/>
        </w:rPr>
      </w:pPr>
      <w:r w:rsidRPr="005E4C5A">
        <w:rPr>
          <w:rFonts w:asciiTheme="minorHAnsi" w:hAnsiTheme="minorHAnsi" w:cs="AvenirLTStd-Black"/>
          <w:b/>
          <w:color w:val="000000"/>
          <w:sz w:val="22"/>
          <w:szCs w:val="22"/>
        </w:rPr>
        <w:t>3. The struggle to keep going.</w:t>
      </w:r>
    </w:p>
    <w:p w14:paraId="60061E4C" w14:textId="77777777" w:rsidR="005E4C5A" w:rsidRDefault="005E4C5A" w:rsidP="005E4C5A">
      <w:pPr>
        <w:autoSpaceDE w:val="0"/>
        <w:autoSpaceDN w:val="0"/>
        <w:adjustRightInd w:val="0"/>
        <w:spacing w:after="0" w:line="240" w:lineRule="auto"/>
        <w:rPr>
          <w:rFonts w:asciiTheme="minorHAnsi" w:hAnsiTheme="minorHAnsi" w:cs="AvenirLTStd-Light"/>
          <w:color w:val="000000"/>
          <w:sz w:val="22"/>
          <w:szCs w:val="22"/>
        </w:rPr>
      </w:pPr>
    </w:p>
    <w:p w14:paraId="2DD7CDFB"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Light"/>
          <w:color w:val="000000"/>
          <w:sz w:val="22"/>
          <w:szCs w:val="22"/>
        </w:rPr>
      </w:pPr>
      <w:r w:rsidRPr="005E4C5A">
        <w:rPr>
          <w:rFonts w:asciiTheme="minorHAnsi" w:hAnsiTheme="minorHAnsi" w:cs="AvenirLTStd-Light"/>
          <w:color w:val="000000"/>
          <w:sz w:val="22"/>
          <w:szCs w:val="22"/>
        </w:rPr>
        <w:t>How many days did we feel like quitting? Many! In fact, they often outnumbered the good days.</w:t>
      </w:r>
    </w:p>
    <w:p w14:paraId="2E9CBE42"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Light"/>
          <w:color w:val="000000"/>
          <w:sz w:val="22"/>
          <w:szCs w:val="22"/>
        </w:rPr>
      </w:pPr>
      <w:r w:rsidRPr="005E4C5A">
        <w:rPr>
          <w:rFonts w:asciiTheme="minorHAnsi" w:hAnsiTheme="minorHAnsi" w:cs="AvenirLTStd-Light"/>
          <w:color w:val="000000"/>
          <w:sz w:val="22"/>
          <w:szCs w:val="22"/>
        </w:rPr>
        <w:t>Sometimes our frustration came from difficult case managers, and other times, it was an interaction</w:t>
      </w:r>
    </w:p>
    <w:p w14:paraId="03C625DD"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Light"/>
          <w:color w:val="000000"/>
          <w:sz w:val="22"/>
          <w:szCs w:val="22"/>
        </w:rPr>
      </w:pPr>
      <w:r w:rsidRPr="005E4C5A">
        <w:rPr>
          <w:rFonts w:asciiTheme="minorHAnsi" w:hAnsiTheme="minorHAnsi" w:cs="AvenirLTStd-Light"/>
          <w:color w:val="000000"/>
          <w:sz w:val="22"/>
          <w:szCs w:val="22"/>
        </w:rPr>
        <w:t>with a birth parent or the decision a judge made. We know what it’s like to want to throw your hands</w:t>
      </w:r>
    </w:p>
    <w:p w14:paraId="54C13FA1"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Light"/>
          <w:color w:val="000000"/>
          <w:sz w:val="22"/>
          <w:szCs w:val="22"/>
        </w:rPr>
      </w:pPr>
      <w:r w:rsidRPr="005E4C5A">
        <w:rPr>
          <w:rFonts w:asciiTheme="minorHAnsi" w:hAnsiTheme="minorHAnsi" w:cs="AvenirLTStd-Light"/>
          <w:color w:val="000000"/>
          <w:sz w:val="22"/>
          <w:szCs w:val="22"/>
        </w:rPr>
        <w:t>up and quit. But remember why you got into this in the first place. Take heart in knowing that you are</w:t>
      </w:r>
    </w:p>
    <w:p w14:paraId="088B15CD"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Light"/>
          <w:color w:val="000000"/>
          <w:sz w:val="22"/>
          <w:szCs w:val="22"/>
        </w:rPr>
      </w:pPr>
      <w:r w:rsidRPr="005E4C5A">
        <w:rPr>
          <w:rFonts w:asciiTheme="minorHAnsi" w:hAnsiTheme="minorHAnsi" w:cs="AvenirLTStd-Light"/>
          <w:color w:val="000000"/>
          <w:sz w:val="22"/>
          <w:szCs w:val="22"/>
        </w:rPr>
        <w:t>making an impact in the children’s lives with whom you’ve been entrusted.</w:t>
      </w:r>
    </w:p>
    <w:p w14:paraId="44EAFD9C" w14:textId="77777777" w:rsidR="005E4C5A" w:rsidRDefault="005E4C5A" w:rsidP="005E4C5A">
      <w:pPr>
        <w:autoSpaceDE w:val="0"/>
        <w:autoSpaceDN w:val="0"/>
        <w:adjustRightInd w:val="0"/>
        <w:spacing w:after="0" w:line="240" w:lineRule="auto"/>
        <w:rPr>
          <w:rFonts w:asciiTheme="minorHAnsi" w:hAnsiTheme="minorHAnsi" w:cs="AvenirLTStd-Black"/>
          <w:color w:val="000000"/>
          <w:sz w:val="22"/>
          <w:szCs w:val="22"/>
        </w:rPr>
      </w:pPr>
    </w:p>
    <w:p w14:paraId="6F6FAC2F"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Black"/>
          <w:b/>
          <w:color w:val="000000"/>
          <w:sz w:val="22"/>
          <w:szCs w:val="22"/>
        </w:rPr>
      </w:pPr>
      <w:r w:rsidRPr="005E4C5A">
        <w:rPr>
          <w:rFonts w:asciiTheme="minorHAnsi" w:hAnsiTheme="minorHAnsi" w:cs="AvenirLTStd-Black"/>
          <w:b/>
          <w:color w:val="000000"/>
          <w:sz w:val="22"/>
          <w:szCs w:val="22"/>
        </w:rPr>
        <w:t>4. The struggle to speak up.</w:t>
      </w:r>
    </w:p>
    <w:p w14:paraId="4B94D5A5" w14:textId="77777777" w:rsidR="005E4C5A" w:rsidRDefault="005E4C5A" w:rsidP="005E4C5A">
      <w:pPr>
        <w:autoSpaceDE w:val="0"/>
        <w:autoSpaceDN w:val="0"/>
        <w:adjustRightInd w:val="0"/>
        <w:spacing w:after="0" w:line="240" w:lineRule="auto"/>
        <w:rPr>
          <w:rFonts w:asciiTheme="minorHAnsi" w:hAnsiTheme="minorHAnsi" w:cs="AvenirLTStd-Light"/>
          <w:color w:val="000000"/>
          <w:sz w:val="22"/>
          <w:szCs w:val="22"/>
        </w:rPr>
      </w:pPr>
    </w:p>
    <w:p w14:paraId="7C5DEE04"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Light"/>
          <w:color w:val="000000"/>
          <w:sz w:val="22"/>
          <w:szCs w:val="22"/>
        </w:rPr>
      </w:pPr>
      <w:r w:rsidRPr="005E4C5A">
        <w:rPr>
          <w:rFonts w:asciiTheme="minorHAnsi" w:hAnsiTheme="minorHAnsi" w:cs="AvenirLTStd-Light"/>
          <w:color w:val="000000"/>
          <w:sz w:val="22"/>
          <w:szCs w:val="22"/>
        </w:rPr>
        <w:t>Early on, mostly because we were in our 20’s, we couldn’t find our voice. We even wondered if we had one</w:t>
      </w:r>
    </w:p>
    <w:p w14:paraId="41D97D40"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Light"/>
          <w:color w:val="000000"/>
          <w:sz w:val="22"/>
          <w:szCs w:val="22"/>
        </w:rPr>
      </w:pPr>
      <w:r w:rsidRPr="005E4C5A">
        <w:rPr>
          <w:rFonts w:asciiTheme="minorHAnsi" w:hAnsiTheme="minorHAnsi" w:cs="AvenirLTStd-Light"/>
          <w:color w:val="000000"/>
          <w:sz w:val="22"/>
          <w:szCs w:val="22"/>
        </w:rPr>
        <w:t>to begin with. We did. And when we found it, we made up a lot of ground. We started making phone calls</w:t>
      </w:r>
    </w:p>
    <w:p w14:paraId="45A9E2AA"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Light"/>
          <w:color w:val="000000"/>
          <w:sz w:val="22"/>
          <w:szCs w:val="22"/>
        </w:rPr>
      </w:pPr>
      <w:r w:rsidRPr="005E4C5A">
        <w:rPr>
          <w:rFonts w:asciiTheme="minorHAnsi" w:hAnsiTheme="minorHAnsi" w:cs="AvenirLTStd-Light"/>
          <w:color w:val="000000"/>
          <w:sz w:val="22"/>
          <w:szCs w:val="22"/>
        </w:rPr>
        <w:t>and speaking directly to our case managers about the issues at hand. My wife had the majority of these</w:t>
      </w:r>
    </w:p>
    <w:p w14:paraId="2DD4DC23"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Light"/>
          <w:color w:val="000000"/>
          <w:sz w:val="22"/>
          <w:szCs w:val="22"/>
        </w:rPr>
      </w:pPr>
      <w:r w:rsidRPr="005E4C5A">
        <w:rPr>
          <w:rFonts w:asciiTheme="minorHAnsi" w:hAnsiTheme="minorHAnsi" w:cs="AvenirLTStd-Light"/>
          <w:color w:val="000000"/>
          <w:sz w:val="22"/>
          <w:szCs w:val="22"/>
        </w:rPr>
        <w:t>conversations. We came at it from the perspective of firsthand experience. We were living with the child.</w:t>
      </w:r>
    </w:p>
    <w:p w14:paraId="287543A7"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Light"/>
          <w:color w:val="000000"/>
          <w:sz w:val="22"/>
          <w:szCs w:val="22"/>
        </w:rPr>
      </w:pPr>
      <w:r w:rsidRPr="005E4C5A">
        <w:rPr>
          <w:rFonts w:asciiTheme="minorHAnsi" w:hAnsiTheme="minorHAnsi" w:cs="AvenirLTStd-Light"/>
          <w:color w:val="000000"/>
          <w:sz w:val="22"/>
          <w:szCs w:val="22"/>
        </w:rPr>
        <w:t>We saw their deep emotions spill out. We started speaking up and speaking out! It starts by recognizing</w:t>
      </w:r>
    </w:p>
    <w:p w14:paraId="6CA6B546"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Light"/>
          <w:color w:val="000000"/>
          <w:sz w:val="22"/>
          <w:szCs w:val="22"/>
        </w:rPr>
      </w:pPr>
      <w:r w:rsidRPr="005E4C5A">
        <w:rPr>
          <w:rFonts w:asciiTheme="minorHAnsi" w:hAnsiTheme="minorHAnsi" w:cs="AvenirLTStd-Light"/>
          <w:color w:val="000000"/>
          <w:sz w:val="22"/>
          <w:szCs w:val="22"/>
        </w:rPr>
        <w:t>that you have been placed in a position of great care and that your opinion is valuable. I recommend</w:t>
      </w:r>
    </w:p>
    <w:p w14:paraId="6469B024"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Light"/>
          <w:color w:val="000000"/>
          <w:sz w:val="22"/>
          <w:szCs w:val="22"/>
        </w:rPr>
      </w:pPr>
      <w:r w:rsidRPr="005E4C5A">
        <w:rPr>
          <w:rFonts w:asciiTheme="minorHAnsi" w:hAnsiTheme="minorHAnsi" w:cs="AvenirLTStd-Light"/>
          <w:color w:val="000000"/>
          <w:sz w:val="22"/>
          <w:szCs w:val="22"/>
        </w:rPr>
        <w:t xml:space="preserve">picking up the book Crucial Conversations by Kerry Patterson, Joseph </w:t>
      </w:r>
      <w:proofErr w:type="spellStart"/>
      <w:r w:rsidRPr="005E4C5A">
        <w:rPr>
          <w:rFonts w:asciiTheme="minorHAnsi" w:hAnsiTheme="minorHAnsi" w:cs="AvenirLTStd-Light"/>
          <w:color w:val="000000"/>
          <w:sz w:val="22"/>
          <w:szCs w:val="22"/>
        </w:rPr>
        <w:t>Grenny</w:t>
      </w:r>
      <w:proofErr w:type="spellEnd"/>
      <w:r w:rsidRPr="005E4C5A">
        <w:rPr>
          <w:rFonts w:asciiTheme="minorHAnsi" w:hAnsiTheme="minorHAnsi" w:cs="AvenirLTStd-Light"/>
          <w:color w:val="000000"/>
          <w:sz w:val="22"/>
          <w:szCs w:val="22"/>
        </w:rPr>
        <w:t xml:space="preserve">, Ron McMillan and Al </w:t>
      </w:r>
      <w:proofErr w:type="spellStart"/>
      <w:r w:rsidRPr="005E4C5A">
        <w:rPr>
          <w:rFonts w:asciiTheme="minorHAnsi" w:hAnsiTheme="minorHAnsi" w:cs="AvenirLTStd-Light"/>
          <w:color w:val="000000"/>
          <w:sz w:val="22"/>
          <w:szCs w:val="22"/>
        </w:rPr>
        <w:t>Switzler</w:t>
      </w:r>
      <w:proofErr w:type="spellEnd"/>
      <w:r w:rsidRPr="005E4C5A">
        <w:rPr>
          <w:rFonts w:asciiTheme="minorHAnsi" w:hAnsiTheme="minorHAnsi" w:cs="AvenirLTStd-Light"/>
          <w:color w:val="000000"/>
          <w:sz w:val="22"/>
          <w:szCs w:val="22"/>
        </w:rPr>
        <w:t>.</w:t>
      </w:r>
    </w:p>
    <w:p w14:paraId="3DEEC669" w14:textId="77777777" w:rsidR="005E4C5A" w:rsidRDefault="005E4C5A" w:rsidP="005E4C5A">
      <w:pPr>
        <w:autoSpaceDE w:val="0"/>
        <w:autoSpaceDN w:val="0"/>
        <w:adjustRightInd w:val="0"/>
        <w:spacing w:after="0" w:line="240" w:lineRule="auto"/>
        <w:rPr>
          <w:rFonts w:asciiTheme="minorHAnsi" w:hAnsiTheme="minorHAnsi" w:cs="AvenirLTStd-Black"/>
          <w:color w:val="000000"/>
          <w:sz w:val="22"/>
          <w:szCs w:val="22"/>
        </w:rPr>
      </w:pPr>
    </w:p>
    <w:p w14:paraId="36D3DE3C"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Black"/>
          <w:b/>
          <w:color w:val="000000"/>
          <w:sz w:val="22"/>
          <w:szCs w:val="22"/>
        </w:rPr>
      </w:pPr>
      <w:r w:rsidRPr="005E4C5A">
        <w:rPr>
          <w:rFonts w:asciiTheme="minorHAnsi" w:hAnsiTheme="minorHAnsi" w:cs="AvenirLTStd-Black"/>
          <w:b/>
          <w:color w:val="000000"/>
          <w:sz w:val="22"/>
          <w:szCs w:val="22"/>
        </w:rPr>
        <w:t>5. The struggle to stay positive.</w:t>
      </w:r>
    </w:p>
    <w:p w14:paraId="3656B9AB" w14:textId="77777777" w:rsidR="005E4C5A" w:rsidRDefault="005E4C5A" w:rsidP="005E4C5A">
      <w:pPr>
        <w:autoSpaceDE w:val="0"/>
        <w:autoSpaceDN w:val="0"/>
        <w:adjustRightInd w:val="0"/>
        <w:spacing w:after="0" w:line="240" w:lineRule="auto"/>
        <w:rPr>
          <w:rFonts w:asciiTheme="minorHAnsi" w:hAnsiTheme="minorHAnsi" w:cs="AvenirLTStd-Light"/>
          <w:color w:val="000000"/>
          <w:sz w:val="22"/>
          <w:szCs w:val="22"/>
        </w:rPr>
      </w:pPr>
    </w:p>
    <w:p w14:paraId="2F5DC13E"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Light"/>
          <w:color w:val="000000"/>
          <w:sz w:val="22"/>
          <w:szCs w:val="22"/>
        </w:rPr>
      </w:pPr>
      <w:r w:rsidRPr="005E4C5A">
        <w:rPr>
          <w:rFonts w:asciiTheme="minorHAnsi" w:hAnsiTheme="minorHAnsi" w:cs="AvenirLTStd-Light"/>
          <w:color w:val="000000"/>
          <w:sz w:val="22"/>
          <w:szCs w:val="22"/>
        </w:rPr>
        <w:t>There is so much negativity surrounding foster care at times. Between frustrations with the system,</w:t>
      </w:r>
    </w:p>
    <w:p w14:paraId="25D44A62"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Light"/>
          <w:color w:val="000000"/>
          <w:sz w:val="22"/>
          <w:szCs w:val="22"/>
        </w:rPr>
      </w:pPr>
      <w:r w:rsidRPr="005E4C5A">
        <w:rPr>
          <w:rFonts w:asciiTheme="minorHAnsi" w:hAnsiTheme="minorHAnsi" w:cs="AvenirLTStd-Light"/>
          <w:color w:val="000000"/>
          <w:sz w:val="22"/>
          <w:szCs w:val="22"/>
        </w:rPr>
        <w:t>birth parents and even the children, at times, it exists. We ran into this many times. As hard as it was to</w:t>
      </w:r>
    </w:p>
    <w:p w14:paraId="3FF678E0"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Light"/>
          <w:color w:val="000000"/>
          <w:sz w:val="22"/>
          <w:szCs w:val="22"/>
        </w:rPr>
      </w:pPr>
      <w:r w:rsidRPr="005E4C5A">
        <w:rPr>
          <w:rFonts w:asciiTheme="minorHAnsi" w:hAnsiTheme="minorHAnsi" w:cs="AvenirLTStd-Light"/>
          <w:color w:val="000000"/>
          <w:sz w:val="22"/>
          <w:szCs w:val="22"/>
        </w:rPr>
        <w:t>do, we had to stay positive, especially in front of the children. We had to keep in mind that they came</w:t>
      </w:r>
    </w:p>
    <w:p w14:paraId="3C0881E2"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Light"/>
          <w:color w:val="000000"/>
          <w:sz w:val="22"/>
          <w:szCs w:val="22"/>
        </w:rPr>
      </w:pPr>
      <w:r w:rsidRPr="005E4C5A">
        <w:rPr>
          <w:rFonts w:asciiTheme="minorHAnsi" w:hAnsiTheme="minorHAnsi" w:cs="AvenirLTStd-Light"/>
          <w:color w:val="000000"/>
          <w:sz w:val="22"/>
          <w:szCs w:val="22"/>
        </w:rPr>
        <w:t>from very difficult places and were struggling to comprehend what was going on. For their sake, as</w:t>
      </w:r>
    </w:p>
    <w:p w14:paraId="1EDEE5D3"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Light"/>
          <w:color w:val="000000"/>
          <w:sz w:val="22"/>
          <w:szCs w:val="22"/>
        </w:rPr>
      </w:pPr>
      <w:r w:rsidRPr="005E4C5A">
        <w:rPr>
          <w:rFonts w:asciiTheme="minorHAnsi" w:hAnsiTheme="minorHAnsi" w:cs="AvenirLTStd-Light"/>
          <w:color w:val="000000"/>
          <w:sz w:val="22"/>
          <w:szCs w:val="22"/>
        </w:rPr>
        <w:t>well as yours, you have to remain positive. Find a close-knit group to dump your truck, but choose to</w:t>
      </w:r>
    </w:p>
    <w:p w14:paraId="2DFF85B7" w14:textId="77777777" w:rsidR="005E4C5A" w:rsidRPr="005E4C5A" w:rsidRDefault="005E4C5A" w:rsidP="005E4C5A">
      <w:pPr>
        <w:autoSpaceDE w:val="0"/>
        <w:autoSpaceDN w:val="0"/>
        <w:adjustRightInd w:val="0"/>
        <w:spacing w:after="0" w:line="240" w:lineRule="auto"/>
        <w:ind w:firstLine="720"/>
        <w:rPr>
          <w:rFonts w:asciiTheme="minorHAnsi" w:hAnsiTheme="minorHAnsi" w:cs="AvenirLTStd-Light"/>
          <w:color w:val="000000"/>
          <w:sz w:val="22"/>
          <w:szCs w:val="22"/>
        </w:rPr>
      </w:pPr>
      <w:r w:rsidRPr="005E4C5A">
        <w:rPr>
          <w:rFonts w:asciiTheme="minorHAnsi" w:hAnsiTheme="minorHAnsi" w:cs="AvenirLTStd-Light"/>
          <w:color w:val="000000"/>
          <w:sz w:val="22"/>
          <w:szCs w:val="22"/>
        </w:rPr>
        <w:t>be positive in every other situation, especially in front of the children.</w:t>
      </w:r>
    </w:p>
    <w:p w14:paraId="27FED254" w14:textId="77777777" w:rsidR="005E4C5A" w:rsidRPr="005E4C5A" w:rsidRDefault="005E4C5A" w:rsidP="005E4C5A">
      <w:pPr>
        <w:rPr>
          <w:rFonts w:asciiTheme="minorHAnsi" w:hAnsiTheme="minorHAnsi"/>
          <w:sz w:val="22"/>
          <w:szCs w:val="22"/>
        </w:rPr>
      </w:pPr>
      <w:r w:rsidRPr="005E4C5A">
        <w:rPr>
          <w:rFonts w:asciiTheme="minorHAnsi" w:hAnsiTheme="minorHAnsi" w:cs="AvenirLTStd-Light"/>
          <w:color w:val="FFFFFF"/>
          <w:sz w:val="22"/>
          <w:szCs w:val="22"/>
        </w:rPr>
        <w:t>©</w:t>
      </w:r>
    </w:p>
    <w:sectPr w:rsidR="005E4C5A" w:rsidRPr="005E4C5A" w:rsidSect="005E4C5A">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9E8E2" w14:textId="77777777" w:rsidR="00B569C6" w:rsidRDefault="00B569C6" w:rsidP="00D3244C">
      <w:pPr>
        <w:spacing w:after="0" w:line="240" w:lineRule="auto"/>
      </w:pPr>
      <w:r>
        <w:separator/>
      </w:r>
    </w:p>
  </w:endnote>
  <w:endnote w:type="continuationSeparator" w:id="0">
    <w:p w14:paraId="2D796BD5" w14:textId="77777777" w:rsidR="00B569C6" w:rsidRDefault="00B569C6" w:rsidP="00D32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venirLTStd-Black">
    <w:altName w:val="Calibri"/>
    <w:panose1 w:val="020B0604020202020204"/>
    <w:charset w:val="00"/>
    <w:family w:val="swiss"/>
    <w:notTrueType/>
    <w:pitch w:val="default"/>
    <w:sig w:usb0="00000003" w:usb1="00000000" w:usb2="00000000" w:usb3="00000000" w:csb0="00000001" w:csb1="00000000"/>
  </w:font>
  <w:font w:name="AvenirLTStd-Light">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208811"/>
      <w:docPartObj>
        <w:docPartGallery w:val="Page Numbers (Bottom of Page)"/>
        <w:docPartUnique/>
      </w:docPartObj>
    </w:sdtPr>
    <w:sdtEndPr>
      <w:rPr>
        <w:rStyle w:val="PageNumber"/>
      </w:rPr>
    </w:sdtEndPr>
    <w:sdtContent>
      <w:p w14:paraId="7A01B16E" w14:textId="6C974001" w:rsidR="000B3B74" w:rsidRDefault="000B3B74" w:rsidP="002607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61D779" w14:textId="77777777" w:rsidR="00D3244C" w:rsidRDefault="00D3244C" w:rsidP="000B3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3231079"/>
      <w:docPartObj>
        <w:docPartGallery w:val="Page Numbers (Bottom of Page)"/>
        <w:docPartUnique/>
      </w:docPartObj>
    </w:sdtPr>
    <w:sdtEndPr>
      <w:rPr>
        <w:rStyle w:val="PageNumber"/>
      </w:rPr>
    </w:sdtEndPr>
    <w:sdtContent>
      <w:p w14:paraId="2BB75254" w14:textId="0D9AD62B" w:rsidR="000B3B74" w:rsidRDefault="000B3B74" w:rsidP="002607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423E56" w14:textId="77777777" w:rsidR="00D3244C" w:rsidRDefault="00D3244C" w:rsidP="000B3B74">
    <w:pPr>
      <w:pStyle w:val="Footer"/>
      <w:ind w:right="360"/>
    </w:pPr>
    <w:r>
      <w:rPr>
        <w:noProof/>
      </w:rPr>
      <w:drawing>
        <wp:anchor distT="0" distB="0" distL="114300" distR="114300" simplePos="0" relativeHeight="251659264" behindDoc="0" locked="0" layoutInCell="1" allowOverlap="1" wp14:anchorId="251D6175" wp14:editId="07777777">
          <wp:simplePos x="0" y="0"/>
          <wp:positionH relativeFrom="column">
            <wp:posOffset>2733869</wp:posOffset>
          </wp:positionH>
          <wp:positionV relativeFrom="paragraph">
            <wp:posOffset>-177593</wp:posOffset>
          </wp:positionV>
          <wp:extent cx="1147665" cy="918132"/>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147665" cy="91813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1CC6F" w14:textId="77777777" w:rsidR="00B569C6" w:rsidRDefault="00B569C6" w:rsidP="00D3244C">
      <w:pPr>
        <w:spacing w:after="0" w:line="240" w:lineRule="auto"/>
      </w:pPr>
      <w:r>
        <w:separator/>
      </w:r>
    </w:p>
  </w:footnote>
  <w:footnote w:type="continuationSeparator" w:id="0">
    <w:p w14:paraId="15D59216" w14:textId="77777777" w:rsidR="00B569C6" w:rsidRDefault="00B569C6" w:rsidP="00D324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C5A"/>
    <w:rsid w:val="000455A2"/>
    <w:rsid w:val="000B3B74"/>
    <w:rsid w:val="000B413C"/>
    <w:rsid w:val="001271E4"/>
    <w:rsid w:val="002630F2"/>
    <w:rsid w:val="00346004"/>
    <w:rsid w:val="003D1F1E"/>
    <w:rsid w:val="004566EE"/>
    <w:rsid w:val="005E4C5A"/>
    <w:rsid w:val="006251D9"/>
    <w:rsid w:val="008327EE"/>
    <w:rsid w:val="0086491F"/>
    <w:rsid w:val="008C17F3"/>
    <w:rsid w:val="008D456B"/>
    <w:rsid w:val="00B569C6"/>
    <w:rsid w:val="00C37D12"/>
    <w:rsid w:val="00C63C94"/>
    <w:rsid w:val="00CC4259"/>
    <w:rsid w:val="00D3244C"/>
    <w:rsid w:val="00D66341"/>
    <w:rsid w:val="00F417D1"/>
    <w:rsid w:val="00F4471C"/>
    <w:rsid w:val="6CF3C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14265"/>
  <w15:chartTrackingRefBased/>
  <w15:docId w15:val="{E600E98A-67A4-4EDD-8C08-393D5D3F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44C"/>
  </w:style>
  <w:style w:type="paragraph" w:styleId="Footer">
    <w:name w:val="footer"/>
    <w:basedOn w:val="Normal"/>
    <w:link w:val="FooterChar"/>
    <w:uiPriority w:val="99"/>
    <w:unhideWhenUsed/>
    <w:rsid w:val="00D32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44C"/>
  </w:style>
  <w:style w:type="character" w:styleId="PageNumber">
    <w:name w:val="page number"/>
    <w:basedOn w:val="DefaultParagraphFont"/>
    <w:uiPriority w:val="99"/>
    <w:semiHidden/>
    <w:unhideWhenUsed/>
    <w:rsid w:val="000B3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911</Words>
  <Characters>5194</Characters>
  <Application>Microsoft Office Word</Application>
  <DocSecurity>0</DocSecurity>
  <Lines>43</Lines>
  <Paragraphs>12</Paragraphs>
  <ScaleCrop>false</ScaleCrop>
  <Company>Toshiba</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Bouquet</dc:creator>
  <cp:keywords/>
  <dc:description/>
  <cp:lastModifiedBy>hprice1992@icloud.com</cp:lastModifiedBy>
  <cp:revision>4</cp:revision>
  <dcterms:created xsi:type="dcterms:W3CDTF">2018-08-24T15:35:00Z</dcterms:created>
  <dcterms:modified xsi:type="dcterms:W3CDTF">2018-08-24T15:41:00Z</dcterms:modified>
</cp:coreProperties>
</file>